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08"/>
        <w:tblW w:w="9482" w:type="dxa"/>
        <w:tblLayout w:type="fixed"/>
        <w:tblLook w:val="04A0"/>
      </w:tblPr>
      <w:tblGrid>
        <w:gridCol w:w="3735"/>
        <w:gridCol w:w="1867"/>
        <w:gridCol w:w="3880"/>
      </w:tblGrid>
      <w:tr w:rsidR="00AE703A" w:rsidRPr="003E5B49" w:rsidTr="007A1647">
        <w:trPr>
          <w:trHeight w:val="692"/>
        </w:trPr>
        <w:tc>
          <w:tcPr>
            <w:tcW w:w="3735" w:type="dxa"/>
          </w:tcPr>
          <w:p w:rsidR="00AE703A" w:rsidRPr="003E5B49" w:rsidRDefault="00AE703A" w:rsidP="007A1647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B4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GB"/>
              </w:rPr>
              <w:t>REPUBLICA MOLDOVA</w:t>
            </w:r>
          </w:p>
          <w:p w:rsidR="00AE703A" w:rsidRPr="003E5B49" w:rsidRDefault="00AE703A" w:rsidP="007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E5B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RAIONUL FĂLEŞTI</w:t>
            </w:r>
          </w:p>
          <w:p w:rsidR="00AE703A" w:rsidRPr="003E5B49" w:rsidRDefault="00AE703A" w:rsidP="007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CONSILIUL LOCAL ILENUȚA</w:t>
            </w:r>
          </w:p>
          <w:p w:rsidR="00AE703A" w:rsidRPr="003E5B49" w:rsidRDefault="00AE703A" w:rsidP="007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hyperlink r:id="rId4" w:history="1">
              <w:r w:rsidRPr="003E5B49">
                <w:rPr>
                  <w:rFonts w:ascii="Times New Roman" w:eastAsia="Arial Unicode MS" w:hAnsi="Times New Roman" w:cs="Times New Roman"/>
                  <w:color w:val="0000FF"/>
                  <w:sz w:val="28"/>
                  <w:szCs w:val="28"/>
                  <w:u w:val="single"/>
                  <w:lang w:val="ro-RO"/>
                </w:rPr>
                <w:t>tel:68-2-36</w:t>
              </w:r>
            </w:hyperlink>
          </w:p>
          <w:p w:rsidR="00AE703A" w:rsidRPr="003E5B49" w:rsidRDefault="00AE703A" w:rsidP="007A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867" w:type="dxa"/>
            <w:hideMark/>
          </w:tcPr>
          <w:p w:rsidR="00AE703A" w:rsidRPr="003E5B49" w:rsidRDefault="00AE703A" w:rsidP="007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3E5B4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33425" cy="685800"/>
                  <wp:effectExtent l="19050" t="0" r="9525" b="0"/>
                  <wp:docPr id="1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0" w:type="dxa"/>
          </w:tcPr>
          <w:p w:rsidR="00AE703A" w:rsidRPr="003E5B49" w:rsidRDefault="00AE703A" w:rsidP="007A1647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</w:pPr>
            <w:r w:rsidRPr="003E5B4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  <w:t>РЕСПУБЛИКА МОЛДОВА</w:t>
            </w:r>
          </w:p>
          <w:p w:rsidR="00AE703A" w:rsidRPr="003E5B49" w:rsidRDefault="00AE703A" w:rsidP="007A16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o-RO"/>
              </w:rPr>
            </w:pPr>
            <w:r w:rsidRPr="003E5B49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o-RO"/>
              </w:rPr>
              <w:t>ФАЛЕШТСКИЙ РАЙОН</w:t>
            </w:r>
          </w:p>
          <w:p w:rsidR="00AE703A" w:rsidRDefault="00AE703A" w:rsidP="007A16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0"/>
                <w:lang w:val="ro-RO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0"/>
              </w:rPr>
              <w:t>СЕЛЬСКИЙ СОВЕТ ИЛЕНУЦА</w:t>
            </w:r>
          </w:p>
          <w:p w:rsidR="00AE703A" w:rsidRPr="003E5B49" w:rsidRDefault="00AE703A" w:rsidP="007A16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0"/>
                <w:lang w:val="ro-RO"/>
              </w:rPr>
            </w:pPr>
            <w:r w:rsidRPr="003E5B49">
              <w:rPr>
                <w:rFonts w:ascii="Times New Roman" w:eastAsia="Arial Unicode MS" w:hAnsi="Times New Roman" w:cs="Times New Roman"/>
                <w:sz w:val="24"/>
                <w:szCs w:val="20"/>
                <w:lang w:val="ro-RO"/>
              </w:rPr>
              <w:t>тел.68-2-36</w:t>
            </w:r>
          </w:p>
          <w:p w:rsidR="00AE703A" w:rsidRPr="003E5B49" w:rsidRDefault="00AE703A" w:rsidP="007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AE703A" w:rsidRPr="003E5B49" w:rsidRDefault="00AE703A" w:rsidP="007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E703A" w:rsidRPr="003E5B49" w:rsidRDefault="00AE703A" w:rsidP="00AE70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E703A" w:rsidRPr="00834830" w:rsidRDefault="00AE703A" w:rsidP="00AE703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Nr.3/4</w:t>
      </w:r>
    </w:p>
    <w:p w:rsidR="00AE703A" w:rsidRPr="00C45AD2" w:rsidRDefault="00AE703A" w:rsidP="00AE7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C45AD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DECI</w:t>
      </w:r>
      <w:r w:rsidRPr="00C45AD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Z</w:t>
      </w:r>
      <w:r w:rsidRPr="00C45AD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IE</w:t>
      </w:r>
    </w:p>
    <w:p w:rsidR="00AE703A" w:rsidRPr="00EA16A0" w:rsidRDefault="00AE703A" w:rsidP="00AE70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31.03</w:t>
      </w:r>
      <w:r w:rsidRPr="0083483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.2017</w:t>
      </w:r>
    </w:p>
    <w:p w:rsidR="00AE703A" w:rsidRPr="00651556" w:rsidRDefault="00AE703A" w:rsidP="00AE70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65155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Cu   privire la acordarea terenului pentru construcție</w:t>
      </w:r>
    </w:p>
    <w:p w:rsidR="00AE703A" w:rsidRPr="00651556" w:rsidRDefault="00AE703A" w:rsidP="00AE70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:rsidR="00AE703A" w:rsidRPr="00EA16A0" w:rsidRDefault="00AE703A" w:rsidP="00AE70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6D20">
        <w:rPr>
          <w:rFonts w:ascii="Times New Roman" w:eastAsia="Times New Roman" w:hAnsi="Times New Roman" w:cs="Times New Roman"/>
          <w:sz w:val="28"/>
          <w:szCs w:val="28"/>
          <w:lang w:val="ro-RO"/>
        </w:rPr>
        <w:t>În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baza cererii  repetate a familiei Vamișevschi Eugen și Elena nr.63 din 30.02.2017,</w:t>
      </w:r>
      <w:r w:rsidRPr="00646D2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temeiul art.14(1</w:t>
      </w:r>
      <w:r w:rsidRPr="00646D20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,(3)  </w:t>
      </w:r>
      <w:r w:rsidRPr="00646D20">
        <w:rPr>
          <w:rFonts w:ascii="Times New Roman" w:eastAsia="Times New Roman" w:hAnsi="Times New Roman" w:cs="Times New Roman"/>
          <w:sz w:val="28"/>
          <w:szCs w:val="28"/>
          <w:lang w:val="ro-RO"/>
        </w:rPr>
        <w:t>al Legii primind administraţia publică locală nr.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646D20">
        <w:rPr>
          <w:rFonts w:ascii="Times New Roman" w:eastAsia="Times New Roman" w:hAnsi="Times New Roman" w:cs="Times New Roman"/>
          <w:sz w:val="28"/>
          <w:szCs w:val="28"/>
          <w:lang w:val="ro-RO"/>
        </w:rPr>
        <w:t>436-XVI din 28.12.2006,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art.10,  art. 11 din Codul Funciar al Republicii Moldova nr. 828-XI din 25.12.1991 cu modificările și completările ulterioare, În baza pct.6 lit.(a) din  regulamentul  privind atribuirea loturilor de pământ pentru construcția locativă individuală aprobat prin decizia consiliului local nr.3/9 din 03.06.2016   </w:t>
      </w:r>
      <w:r w:rsidRPr="00646D20">
        <w:rPr>
          <w:rFonts w:ascii="Times New Roman" w:eastAsia="Times New Roman" w:hAnsi="Times New Roman" w:cs="Times New Roman"/>
          <w:sz w:val="28"/>
          <w:szCs w:val="28"/>
          <w:lang w:val="ro-RO"/>
        </w:rPr>
        <w:t>Consiliului local;</w:t>
      </w:r>
    </w:p>
    <w:p w:rsidR="00AE703A" w:rsidRPr="00651556" w:rsidRDefault="00AE703A" w:rsidP="00AE7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65155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D E C I D E :</w:t>
      </w:r>
    </w:p>
    <w:p w:rsidR="00AE703A" w:rsidRPr="00651556" w:rsidRDefault="00AE703A" w:rsidP="00AE7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:rsidR="00AE703A" w:rsidRPr="00651556" w:rsidRDefault="00AE703A" w:rsidP="00AE70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65155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1.</w:t>
      </w:r>
      <w:r w:rsidRPr="0065155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Se atribuie terenul  pentru construcția casei individuale  </w:t>
      </w:r>
      <w:r w:rsidRPr="00651556">
        <w:rPr>
          <w:rFonts w:ascii="Times New Roman" w:hAnsi="Times New Roman" w:cs="Times New Roman"/>
          <w:sz w:val="28"/>
          <w:szCs w:val="28"/>
          <w:lang w:val="fr-FR"/>
        </w:rPr>
        <w:t>familiei Vamișevschi</w:t>
      </w:r>
      <w:r w:rsidRPr="0065155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, ,cu S- 0,12 ha din fondul de rezervă al primăriei  pentru construcția casei de locuit.</w:t>
      </w:r>
    </w:p>
    <w:p w:rsidR="00AE703A" w:rsidRPr="00651556" w:rsidRDefault="00AE703A" w:rsidP="00AE70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65155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2</w:t>
      </w:r>
      <w:r w:rsidRPr="00651556">
        <w:rPr>
          <w:rFonts w:ascii="Times New Roman" w:eastAsia="Times New Roman" w:hAnsi="Times New Roman" w:cs="Times New Roman"/>
          <w:sz w:val="28"/>
          <w:szCs w:val="28"/>
          <w:lang w:val="fr-FR"/>
        </w:rPr>
        <w:t>.Se stabilesc următorii termini obligatori pentru construcție:</w:t>
      </w:r>
    </w:p>
    <w:p w:rsidR="00AE703A" w:rsidRPr="00651556" w:rsidRDefault="00AE703A" w:rsidP="00AE70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651556">
        <w:rPr>
          <w:rFonts w:ascii="Times New Roman" w:eastAsia="Times New Roman" w:hAnsi="Times New Roman" w:cs="Times New Roman"/>
          <w:sz w:val="28"/>
          <w:szCs w:val="28"/>
          <w:lang w:val="fr-FR"/>
        </w:rPr>
        <w:t>- tre luni pentru întocmirea documentelor de proiect la secția raională de arhivă și a  obținerii autorizației de construcție.</w:t>
      </w:r>
    </w:p>
    <w:p w:rsidR="00AE703A" w:rsidRPr="00651556" w:rsidRDefault="00AE703A" w:rsidP="00AE70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651556">
        <w:rPr>
          <w:rFonts w:ascii="Times New Roman" w:eastAsia="Times New Roman" w:hAnsi="Times New Roman" w:cs="Times New Roman"/>
          <w:sz w:val="28"/>
          <w:szCs w:val="28"/>
          <w:lang w:val="fr-FR"/>
        </w:rPr>
        <w:t>- doi ani pentru începerea construcției casei individuale.</w:t>
      </w:r>
    </w:p>
    <w:p w:rsidR="00AE703A" w:rsidRPr="00651556" w:rsidRDefault="00AE703A" w:rsidP="00AE70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651556">
        <w:rPr>
          <w:rFonts w:ascii="Times New Roman" w:eastAsia="Times New Roman" w:hAnsi="Times New Roman" w:cs="Times New Roman"/>
          <w:sz w:val="28"/>
          <w:szCs w:val="28"/>
          <w:lang w:val="fr-FR"/>
        </w:rPr>
        <w:t>- cinci ani pentru finalizarea construcției.</w:t>
      </w:r>
    </w:p>
    <w:p w:rsidR="00AE703A" w:rsidRPr="00651556" w:rsidRDefault="00AE703A" w:rsidP="00AE70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65155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3</w:t>
      </w:r>
      <w:r w:rsidRPr="00651556">
        <w:rPr>
          <w:rFonts w:ascii="Times New Roman" w:eastAsia="Times New Roman" w:hAnsi="Times New Roman" w:cs="Times New Roman"/>
          <w:sz w:val="28"/>
          <w:szCs w:val="28"/>
          <w:lang w:val="fr-FR"/>
        </w:rPr>
        <w:t>.În cazul nerespectării termenilor indicați în prezenta decizie terenul atribuit va fi sustras.</w:t>
      </w:r>
    </w:p>
    <w:p w:rsidR="00AE703A" w:rsidRPr="00651556" w:rsidRDefault="00AE703A" w:rsidP="00AE70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65155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4</w:t>
      </w:r>
      <w:r w:rsidRPr="00651556">
        <w:rPr>
          <w:rFonts w:ascii="Times New Roman" w:eastAsia="Times New Roman" w:hAnsi="Times New Roman" w:cs="Times New Roman"/>
          <w:sz w:val="28"/>
          <w:szCs w:val="28"/>
          <w:lang w:val="fr-FR"/>
        </w:rPr>
        <w:t>.Construcția neautorizată a oricăror obiecte decât cele prevăzute de proiectul aprobat și autorizația de construcție conform legislației în vigoare.</w:t>
      </w:r>
    </w:p>
    <w:p w:rsidR="00AE703A" w:rsidRPr="00651556" w:rsidRDefault="00AE703A" w:rsidP="00AE70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65155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5</w:t>
      </w:r>
      <w:r w:rsidRPr="00651556">
        <w:rPr>
          <w:rFonts w:ascii="Times New Roman" w:eastAsia="Times New Roman" w:hAnsi="Times New Roman" w:cs="Times New Roman"/>
          <w:sz w:val="28"/>
          <w:szCs w:val="28"/>
          <w:lang w:val="fr-FR"/>
        </w:rPr>
        <w:t>.Responsabil pentru executarea prezentei decizii se numește specialistul pentru reglementarea regimului funciar,d-ul Pîcaleu Oleg.</w:t>
      </w:r>
    </w:p>
    <w:p w:rsidR="00AE703A" w:rsidRPr="00651556" w:rsidRDefault="00AE703A" w:rsidP="00AE70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65155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6.</w:t>
      </w:r>
      <w:r w:rsidRPr="0065155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Controlul pentru executarea prezentei  decizii este comisia de specialitate pentru amenajarea teritoriului (preș.Podgurschi M.).</w:t>
      </w:r>
    </w:p>
    <w:p w:rsidR="00AE703A" w:rsidRPr="00651556" w:rsidRDefault="00AE703A" w:rsidP="00AE703A">
      <w:pPr>
        <w:rPr>
          <w:lang w:val="fr-FR"/>
        </w:rPr>
      </w:pPr>
    </w:p>
    <w:p w:rsidR="00AE703A" w:rsidRPr="00651556" w:rsidRDefault="00AE703A" w:rsidP="00AE70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65155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Președintele ședinței                                 Vîrtosu Alexandru </w:t>
      </w:r>
    </w:p>
    <w:p w:rsidR="00BF1572" w:rsidRPr="00AE703A" w:rsidRDefault="00BF1572">
      <w:pPr>
        <w:rPr>
          <w:lang w:val="fr-FR"/>
        </w:rPr>
      </w:pPr>
    </w:p>
    <w:sectPr w:rsidR="00BF1572" w:rsidRPr="00AE7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E703A"/>
    <w:rsid w:val="00AE703A"/>
    <w:rsid w:val="00BF1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0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tel:68-2-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Company>Microsoft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SmartStudio</dc:creator>
  <cp:keywords/>
  <dc:description/>
  <cp:lastModifiedBy>SmartStudio</cp:lastModifiedBy>
  <cp:revision>2</cp:revision>
  <dcterms:created xsi:type="dcterms:W3CDTF">2017-04-19T09:31:00Z</dcterms:created>
  <dcterms:modified xsi:type="dcterms:W3CDTF">2017-04-19T09:31:00Z</dcterms:modified>
</cp:coreProperties>
</file>